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6" w:rsidRDefault="00782D26" w:rsidP="00782D26">
      <w:pPr>
        <w:spacing w:line="560" w:lineRule="exact"/>
        <w:rPr>
          <w:rFonts w:ascii="黑体" w:eastAsia="黑体" w:hAnsi="黑体" w:cs="黑体"/>
          <w:color w:val="020202"/>
          <w:sz w:val="32"/>
          <w:szCs w:val="32"/>
        </w:rPr>
      </w:pPr>
      <w:r>
        <w:rPr>
          <w:rFonts w:ascii="黑体" w:eastAsia="黑体" w:hAnsi="黑体" w:cs="黑体" w:hint="eastAsia"/>
          <w:color w:val="020202"/>
          <w:sz w:val="32"/>
          <w:szCs w:val="32"/>
        </w:rPr>
        <w:t>附件1</w:t>
      </w:r>
    </w:p>
    <w:tbl>
      <w:tblPr>
        <w:tblW w:w="15420" w:type="dxa"/>
        <w:jc w:val="center"/>
        <w:tblLayout w:type="fixed"/>
        <w:tblLook w:val="0000" w:firstRow="0" w:lastRow="0" w:firstColumn="0" w:lastColumn="0" w:noHBand="0" w:noVBand="0"/>
      </w:tblPr>
      <w:tblGrid>
        <w:gridCol w:w="713"/>
        <w:gridCol w:w="1110"/>
        <w:gridCol w:w="1110"/>
        <w:gridCol w:w="840"/>
        <w:gridCol w:w="1650"/>
        <w:gridCol w:w="1815"/>
        <w:gridCol w:w="8182"/>
      </w:tblGrid>
      <w:tr w:rsidR="00782D26" w:rsidTr="00071589">
        <w:trPr>
          <w:trHeight w:val="720"/>
          <w:jc w:val="center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  <w:t>2021</w:t>
            </w:r>
            <w:r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  <w:t>年数尚（浙江）科技有限公司招聘工作人</w:t>
            </w:r>
            <w:bookmarkStart w:id="0" w:name="_GoBack"/>
            <w:bookmarkEnd w:id="0"/>
            <w:r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  <w:t>员计划表</w:t>
            </w:r>
          </w:p>
        </w:tc>
      </w:tr>
      <w:tr w:rsidR="00782D26" w:rsidTr="00071589">
        <w:trPr>
          <w:trHeight w:val="48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薪酬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任职要求</w:t>
            </w:r>
          </w:p>
        </w:tc>
      </w:tr>
      <w:tr w:rsidR="00782D26" w:rsidTr="00071589">
        <w:trPr>
          <w:trHeight w:val="89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商务经理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10-15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大专及以上学历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有三年以上相关工作经验，有五年以上相关工作经验者学历条件适当放宽；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能接受出差，能在公司长期发展，稳重踏实；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具备一定的文案撰写能力，会写商务合同，汇报材料等。</w:t>
            </w:r>
          </w:p>
        </w:tc>
      </w:tr>
      <w:tr w:rsidR="00782D26" w:rsidTr="00071589">
        <w:trPr>
          <w:trHeight w:val="216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项目经理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10-15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大专及以上学历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有三年以上相关工作经验，有五年以上相关信息化项目工作经验者学历条件适当放宽；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掌握计算机基础知识、信息化项目相关知识、项目管理相关知识；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掌握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Project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Xmind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等项目管理工具者优先；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4.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熟练掌握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office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办公软件；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5.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PMP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证书、信息化项目管理证书、机电建造师、中级以上职称、项目经理等证书者优先考虑。</w:t>
            </w:r>
          </w:p>
        </w:tc>
      </w:tr>
      <w:tr w:rsidR="00782D26" w:rsidTr="00071589">
        <w:trPr>
          <w:trHeight w:val="9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研发工程师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10-15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大专及以上学历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熟练运用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HTML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CSS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JavaScript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构建高性能的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Web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交互应用；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熟练掌握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JavaScript/ES6+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，精通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VueJS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ReactJS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MVC/MVVM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框架；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具备移动端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开发经验，掌握多端设备适配技巧，掌握移动站点性能优化方法。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4.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熟悉各种常用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Web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开发调试工具，有使用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Grunt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Gulp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Webpack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等工具进行前端工程化经验；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5.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符合以下条件者优先考虑：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）掌握移动端动画，有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Canvas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SVG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的实际项目开发经验；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）具有知名大型网站开发、优化经验；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）有产品思维，做过产品设计。</w:t>
            </w:r>
          </w:p>
        </w:tc>
      </w:tr>
      <w:tr w:rsidR="00782D26" w:rsidTr="00071589">
        <w:trPr>
          <w:trHeight w:val="120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行政副主管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8-10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大专及以上学历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有三年及以上行政、人事、办公室工作经验；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熟悉企业行政、总助的相关事务，熟练应用计算机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PPT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等办公软件；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良好的团队协作精神，有团队管理经验，组织能力强。</w:t>
            </w:r>
          </w:p>
        </w:tc>
      </w:tr>
      <w:tr w:rsidR="00782D26" w:rsidTr="00071589">
        <w:trPr>
          <w:trHeight w:val="405"/>
          <w:jc w:val="center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2D26" w:rsidRDefault="00782D26" w:rsidP="00071589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26" w:rsidRDefault="00782D26" w:rsidP="00071589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890CBD" w:rsidRDefault="00782D26"/>
    <w:sectPr w:rsidR="00890CBD" w:rsidSect="00782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26"/>
    <w:rsid w:val="00782D26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2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782D2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782D2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782D2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782D2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2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782D2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782D2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782D2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782D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2021-11-03T08:42:00Z</dcterms:created>
  <dcterms:modified xsi:type="dcterms:W3CDTF">2021-11-03T08:44:00Z</dcterms:modified>
</cp:coreProperties>
</file>