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b/>
          <w:bCs/>
          <w:color w:val="00000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000000"/>
          <w:kern w:val="2"/>
          <w:sz w:val="34"/>
          <w:szCs w:val="34"/>
          <w:shd w:val="clear" w:color="auto" w:fill="auto"/>
          <w:lang w:val="en-US" w:eastAsia="zh-CN" w:bidi="ar-SA"/>
        </w:rPr>
        <w:t>附件1</w:t>
      </w:r>
    </w:p>
    <w:p>
      <w:pPr>
        <w:jc w:val="center"/>
        <w:rPr>
          <w:rFonts w:hint="eastAsia" w:ascii="仿宋_GB2312" w:hAnsi="仿宋" w:eastAsia="仿宋_GB2312" w:cs="仿宋"/>
          <w:b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spacing w:val="0"/>
          <w:kern w:val="2"/>
          <w:sz w:val="36"/>
          <w:szCs w:val="36"/>
          <w:lang w:val="en-US" w:eastAsia="zh-CN" w:bidi="ar-SA"/>
        </w:rPr>
        <w:t>2023年一清环境管理（浙江）有限公司公开招聘</w:t>
      </w:r>
    </w:p>
    <w:p>
      <w:pPr>
        <w:jc w:val="center"/>
        <w:rPr>
          <w:rFonts w:hint="eastAsia" w:ascii="仿宋_GB2312" w:hAnsi="仿宋" w:eastAsia="仿宋_GB2312" w:cs="仿宋"/>
          <w:b/>
          <w:bCs/>
          <w:spacing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spacing w:val="0"/>
          <w:kern w:val="2"/>
          <w:sz w:val="36"/>
          <w:szCs w:val="36"/>
          <w:lang w:val="en-US" w:eastAsia="zh-CN" w:bidi="ar-SA"/>
        </w:rPr>
        <w:t>第二批工作人员报名表</w:t>
      </w:r>
    </w:p>
    <w:tbl>
      <w:tblPr>
        <w:tblStyle w:val="5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930"/>
        <w:gridCol w:w="960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报考岗位：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毕业专业：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人员（签字）：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000000"/>
    <w:rsid w:val="13811F4C"/>
    <w:rsid w:val="3FE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245</Characters>
  <Lines>0</Lines>
  <Paragraphs>0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2023-08-15T02:56:00Z</dcterms:created>
  <dc:creator>Administrator</dc:creator>
  <cp:lastModifiedBy>冯小蝶'</cp:lastModifiedBy>
  <dcterms:modified xsi:type="dcterms:W3CDTF">2023-08-15T03:04:22Z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6FC80AAA656043C591BE9F538145F5CA_12</vt:lpwstr>
  </property>
</Properties>
</file>