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放弃</w:t>
      </w:r>
      <w:r>
        <w:rPr>
          <w:rFonts w:hint="default" w:ascii="黑体" w:hAnsi="黑体" w:eastAsia="黑体" w:cs="黑体"/>
          <w:sz w:val="36"/>
          <w:szCs w:val="36"/>
          <w:lang w:eastAsia="zh-CN"/>
          <w:woUserID w:val="1"/>
        </w:rPr>
        <w:t>面试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声明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衢州市广纳人才开发有限公司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default" w:ascii="仿宋" w:hAnsi="仿宋" w:eastAsia="仿宋" w:cs="仿宋"/>
          <w:sz w:val="32"/>
          <w:szCs w:val="32"/>
          <w:u w:val="none"/>
          <w:lang w:eastAsia="zh-CN"/>
          <w:woUserID w:val="1"/>
        </w:rPr>
        <w:t>姓名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           </w:t>
      </w:r>
      <w:r>
        <w:rPr>
          <w:rFonts w:hint="default" w:ascii="仿宋" w:hAnsi="仿宋" w:eastAsia="仿宋" w:cs="仿宋"/>
          <w:sz w:val="32"/>
          <w:szCs w:val="32"/>
          <w:u w:val="none"/>
          <w:lang w:eastAsia="zh-CN"/>
          <w:woUserID w:val="1"/>
        </w:rPr>
        <w:t>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，报考单位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：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，报考岗位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：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，岗位代码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  <w:woUserID w:val="1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。现因个人原因自愿放弃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资格，为相关单位及工作人员带来的不便深感抱歉。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以上内容为本人自愿，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签字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（手印）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  <w:docVar w:name="KSO_WPS_MARK_KEY" w:val="d690064c-b74b-40fd-b650-244d36be4632"/>
  </w:docVars>
  <w:rsids>
    <w:rsidRoot w:val="161624B7"/>
    <w:rsid w:val="15870649"/>
    <w:rsid w:val="161624B7"/>
    <w:rsid w:val="1AEEB051"/>
    <w:rsid w:val="226338A3"/>
    <w:rsid w:val="579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139</Characters>
  <Lines>0</Lines>
  <Paragraphs>0</Paragraphs>
  <TotalTime>0</TotalTime>
  <ScaleCrop>false</ScaleCrop>
  <LinksUpToDate>false</LinksUpToDate>
  <CharactersWithSpaces>139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2024-04-09T14:56:00Z</dcterms:created>
  <dc:creator>韩康</dc:creator>
  <cp:lastModifiedBy>韩康</cp:lastModifiedBy>
  <dcterms:modified xsi:type="dcterms:W3CDTF">2025-06-20T09:13:23Z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85D9C38A2D5B428499ED312C83D7665B_11</vt:lpwstr>
  </property>
</Properties>
</file>